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B0411D" w:rsidRPr="005811D2" w:rsidTr="00953CBD">
        <w:tc>
          <w:tcPr>
            <w:tcW w:w="9355" w:type="dxa"/>
            <w:gridSpan w:val="2"/>
            <w:shd w:val="clear" w:color="auto" w:fill="auto"/>
          </w:tcPr>
          <w:p w:rsidR="00B0411D" w:rsidRPr="005811D2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B0411D" w:rsidRPr="005811D2" w:rsidTr="00953CBD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1D" w:rsidRPr="005811D2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музыке</w:t>
            </w:r>
          </w:p>
        </w:tc>
      </w:tr>
      <w:tr w:rsidR="00B0411D" w:rsidRPr="005811D2" w:rsidTr="00953CBD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411D" w:rsidRPr="005811D2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B0411D" w:rsidRPr="005811D2" w:rsidTr="00953CBD">
        <w:tc>
          <w:tcPr>
            <w:tcW w:w="9355" w:type="dxa"/>
            <w:gridSpan w:val="2"/>
            <w:shd w:val="clear" w:color="auto" w:fill="auto"/>
          </w:tcPr>
          <w:p w:rsidR="00B0411D" w:rsidRPr="005811D2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B0411D" w:rsidRPr="005811D2" w:rsidTr="00953CBD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1D" w:rsidRPr="005811D2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«__»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B0411D" w:rsidRPr="005811D2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B0411D" w:rsidRPr="005811D2" w:rsidTr="00953CBD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411D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  <w:p w:rsidR="00B0411D" w:rsidRPr="005811D2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411D" w:rsidRPr="005811D2" w:rsidTr="00953CBD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411D" w:rsidRPr="005811D2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B0411D" w:rsidRPr="005811D2" w:rsidTr="00953CBD">
        <w:tc>
          <w:tcPr>
            <w:tcW w:w="9355" w:type="dxa"/>
            <w:gridSpan w:val="2"/>
            <w:shd w:val="clear" w:color="auto" w:fill="auto"/>
          </w:tcPr>
          <w:p w:rsidR="00B0411D" w:rsidRPr="005811D2" w:rsidRDefault="00B0411D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411D" w:rsidRPr="005811D2" w:rsidRDefault="00B0411D" w:rsidP="00B041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811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515FAE" w:rsidRDefault="00515FAE">
      <w:pPr>
        <w:rPr>
          <w:rFonts w:ascii="Times New Roman" w:hAnsi="Times New Roman" w:cs="Times New Roman"/>
          <w:sz w:val="24"/>
        </w:rPr>
      </w:pPr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t xml:space="preserve">1. Понятие стиля - 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А)</w:t>
      </w:r>
      <w:r>
        <w:rPr>
          <w:color w:val="333333"/>
        </w:rPr>
        <w:t xml:space="preserve"> </w:t>
      </w:r>
      <w:r w:rsidRPr="001C2D53">
        <w:rPr>
          <w:color w:val="333333"/>
        </w:rPr>
        <w:t>Называется сумма всех элементов и приемов</w:t>
      </w:r>
      <w:r>
        <w:rPr>
          <w:color w:val="333333"/>
        </w:rPr>
        <w:t>,</w:t>
      </w:r>
      <w:r w:rsidRPr="001C2D53">
        <w:rPr>
          <w:color w:val="333333"/>
        </w:rPr>
        <w:t xml:space="preserve"> использова</w:t>
      </w:r>
      <w:r>
        <w:rPr>
          <w:color w:val="333333"/>
        </w:rPr>
        <w:t>нных в музыке ее «итоговый вид»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Б)</w:t>
      </w:r>
      <w:r>
        <w:rPr>
          <w:color w:val="333333"/>
        </w:rPr>
        <w:t xml:space="preserve"> </w:t>
      </w:r>
      <w:r w:rsidRPr="001C2D53">
        <w:rPr>
          <w:color w:val="333333"/>
        </w:rPr>
        <w:t>Называется драма или комедия</w:t>
      </w:r>
      <w:r>
        <w:rPr>
          <w:color w:val="333333"/>
        </w:rPr>
        <w:t>, положенная на музыку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В)</w:t>
      </w:r>
      <w:r>
        <w:rPr>
          <w:color w:val="333333"/>
        </w:rPr>
        <w:t xml:space="preserve"> Называется фактура</w:t>
      </w:r>
      <w:r w:rsidRPr="001C2D53">
        <w:rPr>
          <w:color w:val="333333"/>
        </w:rPr>
        <w:t>,</w:t>
      </w:r>
      <w:r>
        <w:rPr>
          <w:color w:val="333333"/>
        </w:rPr>
        <w:t xml:space="preserve"> </w:t>
      </w:r>
      <w:r w:rsidRPr="001C2D53">
        <w:rPr>
          <w:color w:val="333333"/>
        </w:rPr>
        <w:t xml:space="preserve">мелодика, </w:t>
      </w:r>
      <w:r>
        <w:rPr>
          <w:color w:val="333333"/>
        </w:rPr>
        <w:t>и другие выразительные средства</w:t>
      </w:r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t>2. Чтобы приблизиться к искусству, войти в мир художника, приоткрыть</w:t>
      </w:r>
      <w:r w:rsidRPr="005D0114">
        <w:rPr>
          <w:b/>
          <w:color w:val="333333"/>
        </w:rPr>
        <w:br/>
        <w:t>для себя уникальность личности творца необходимо знать и понимать такие понятия как-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А)</w:t>
      </w:r>
      <w:r>
        <w:rPr>
          <w:color w:val="333333"/>
        </w:rPr>
        <w:t xml:space="preserve"> как музыкальность;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Б)</w:t>
      </w:r>
      <w:r>
        <w:rPr>
          <w:color w:val="333333"/>
        </w:rPr>
        <w:t xml:space="preserve"> </w:t>
      </w:r>
      <w:r w:rsidRPr="001C2D53">
        <w:rPr>
          <w:color w:val="333333"/>
        </w:rPr>
        <w:t>как ху</w:t>
      </w:r>
      <w:r>
        <w:rPr>
          <w:color w:val="333333"/>
        </w:rPr>
        <w:t>дожественный образ, стиль, язык;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В)</w:t>
      </w:r>
      <w:r>
        <w:rPr>
          <w:color w:val="333333"/>
        </w:rPr>
        <w:t xml:space="preserve"> как лиризм, драматизм, трагизм;</w:t>
      </w:r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t>3. С какой эпохой связаны жанры как месса, мадригал, капелла, хорал, мотет?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А) Возрождение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Б)</w:t>
      </w:r>
      <w:r>
        <w:rPr>
          <w:color w:val="333333"/>
        </w:rPr>
        <w:t xml:space="preserve"> </w:t>
      </w:r>
      <w:r w:rsidRPr="001C2D53">
        <w:rPr>
          <w:color w:val="333333"/>
        </w:rPr>
        <w:t>Классицизм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В)</w:t>
      </w:r>
      <w:r>
        <w:rPr>
          <w:color w:val="333333"/>
        </w:rPr>
        <w:t xml:space="preserve"> </w:t>
      </w:r>
      <w:r w:rsidRPr="001C2D53">
        <w:rPr>
          <w:color w:val="333333"/>
        </w:rPr>
        <w:t>20 век</w:t>
      </w:r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t>4.</w:t>
      </w:r>
      <w:r>
        <w:rPr>
          <w:b/>
          <w:color w:val="333333"/>
        </w:rPr>
        <w:t xml:space="preserve"> </w:t>
      </w:r>
      <w:r w:rsidRPr="005D0114">
        <w:rPr>
          <w:b/>
          <w:color w:val="333333"/>
        </w:rPr>
        <w:t>В какой стране развивалось искусство трубадуров и труверов?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А) Испания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Б)</w:t>
      </w:r>
      <w:r>
        <w:rPr>
          <w:color w:val="333333"/>
        </w:rPr>
        <w:t xml:space="preserve"> </w:t>
      </w:r>
      <w:r w:rsidRPr="001C2D53">
        <w:rPr>
          <w:color w:val="333333"/>
        </w:rPr>
        <w:t>Германия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В)</w:t>
      </w:r>
      <w:r>
        <w:rPr>
          <w:color w:val="333333"/>
        </w:rPr>
        <w:t xml:space="preserve"> </w:t>
      </w:r>
      <w:r w:rsidRPr="001C2D53">
        <w:rPr>
          <w:color w:val="333333"/>
        </w:rPr>
        <w:t>Франция</w:t>
      </w:r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t>5.</w:t>
      </w:r>
      <w:r>
        <w:rPr>
          <w:b/>
          <w:color w:val="333333"/>
        </w:rPr>
        <w:t xml:space="preserve"> </w:t>
      </w:r>
      <w:r w:rsidRPr="005D0114">
        <w:rPr>
          <w:b/>
          <w:color w:val="333333"/>
        </w:rPr>
        <w:t>Соотнесите года развития классической музыки</w:t>
      </w:r>
    </w:p>
    <w:p w:rsidR="00B0411D" w:rsidRPr="001C2D53" w:rsidRDefault="008C5A61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1) </w:t>
      </w:r>
      <w:r w:rsidR="00B0411D" w:rsidRPr="001C2D53">
        <w:rPr>
          <w:color w:val="333333"/>
        </w:rPr>
        <w:t xml:space="preserve">Средневековье </w:t>
      </w:r>
      <w:r w:rsidR="00B0411D">
        <w:rPr>
          <w:color w:val="333333"/>
        </w:rPr>
        <w:t xml:space="preserve">                      </w:t>
      </w:r>
      <w:r>
        <w:rPr>
          <w:color w:val="333333"/>
        </w:rPr>
        <w:t>а)</w:t>
      </w:r>
      <w:r w:rsidR="00B0411D">
        <w:rPr>
          <w:color w:val="333333"/>
        </w:rPr>
        <w:t xml:space="preserve">  </w:t>
      </w:r>
      <w:r w:rsidR="00B0411D" w:rsidRPr="001C2D53">
        <w:rPr>
          <w:color w:val="333333"/>
        </w:rPr>
        <w:t>(1750-1820)</w:t>
      </w:r>
    </w:p>
    <w:p w:rsidR="00B0411D" w:rsidRPr="001C2D53" w:rsidRDefault="008C5A61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2) </w:t>
      </w:r>
      <w:r w:rsidR="00B0411D" w:rsidRPr="001C2D53">
        <w:rPr>
          <w:color w:val="333333"/>
        </w:rPr>
        <w:t xml:space="preserve">Ренессанс </w:t>
      </w:r>
      <w:r>
        <w:rPr>
          <w:color w:val="333333"/>
        </w:rPr>
        <w:t xml:space="preserve">                              б) </w:t>
      </w:r>
      <w:r w:rsidR="00B0411D">
        <w:rPr>
          <w:color w:val="333333"/>
        </w:rPr>
        <w:t xml:space="preserve"> </w:t>
      </w:r>
      <w:r w:rsidR="00B0411D" w:rsidRPr="001C2D53">
        <w:rPr>
          <w:color w:val="333333"/>
        </w:rPr>
        <w:t>(1600-1750)</w:t>
      </w:r>
    </w:p>
    <w:p w:rsidR="00B0411D" w:rsidRPr="001C2D53" w:rsidRDefault="008C5A61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3) </w:t>
      </w:r>
      <w:r w:rsidR="00B0411D" w:rsidRPr="001C2D53">
        <w:rPr>
          <w:color w:val="333333"/>
        </w:rPr>
        <w:t xml:space="preserve">Барокко </w:t>
      </w:r>
      <w:r w:rsidR="00B0411D">
        <w:rPr>
          <w:color w:val="333333"/>
        </w:rPr>
        <w:t xml:space="preserve">   </w:t>
      </w:r>
      <w:r>
        <w:rPr>
          <w:color w:val="333333"/>
        </w:rPr>
        <w:t xml:space="preserve">                               в) </w:t>
      </w:r>
      <w:r w:rsidR="00B0411D" w:rsidRPr="001C2D53">
        <w:rPr>
          <w:color w:val="333333"/>
        </w:rPr>
        <w:t>(476-1400)</w:t>
      </w:r>
    </w:p>
    <w:p w:rsidR="00B0411D" w:rsidRPr="001C2D53" w:rsidRDefault="008C5A61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4) </w:t>
      </w:r>
      <w:r w:rsidR="00B0411D" w:rsidRPr="001C2D53">
        <w:rPr>
          <w:color w:val="333333"/>
        </w:rPr>
        <w:t>Классицизм</w:t>
      </w:r>
      <w:r>
        <w:rPr>
          <w:color w:val="333333"/>
        </w:rPr>
        <w:t xml:space="preserve">                            г) </w:t>
      </w:r>
      <w:r w:rsidR="00B0411D" w:rsidRPr="001C2D53">
        <w:rPr>
          <w:color w:val="333333"/>
        </w:rPr>
        <w:t>(1400-1600)</w:t>
      </w:r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lastRenderedPageBreak/>
        <w:t>6.</w:t>
      </w:r>
      <w:r>
        <w:rPr>
          <w:b/>
          <w:color w:val="333333"/>
        </w:rPr>
        <w:t xml:space="preserve"> </w:t>
      </w:r>
      <w:proofErr w:type="gramStart"/>
      <w:r w:rsidRPr="005D0114">
        <w:rPr>
          <w:b/>
          <w:color w:val="333333"/>
        </w:rPr>
        <w:t>Подпишите</w:t>
      </w:r>
      <w:proofErr w:type="gramEnd"/>
      <w:r w:rsidRPr="005D0114">
        <w:rPr>
          <w:b/>
          <w:color w:val="333333"/>
        </w:rPr>
        <w:t xml:space="preserve"> к какой эпохе от</w:t>
      </w:r>
      <w:r>
        <w:rPr>
          <w:b/>
          <w:color w:val="333333"/>
        </w:rPr>
        <w:t>носится тот или иной композитор:</w:t>
      </w:r>
    </w:p>
    <w:p w:rsidR="00831D8F" w:rsidRDefault="00831D8F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>
        <w:rPr>
          <w:color w:val="333333"/>
        </w:rPr>
        <w:t>В.А.Моцарт</w:t>
      </w:r>
      <w:proofErr w:type="spellEnd"/>
      <w:r w:rsidR="003D5848">
        <w:rPr>
          <w:color w:val="333333"/>
        </w:rPr>
        <w:t xml:space="preserve"> - </w:t>
      </w:r>
    </w:p>
    <w:p w:rsidR="00831D8F" w:rsidRDefault="00831D8F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</w:t>
      </w:r>
      <w:proofErr w:type="spellStart"/>
      <w:r>
        <w:rPr>
          <w:color w:val="333333"/>
        </w:rPr>
        <w:t>И.С.Бах</w:t>
      </w:r>
      <w:proofErr w:type="spellEnd"/>
      <w:r w:rsidR="003D5848">
        <w:rPr>
          <w:color w:val="333333"/>
        </w:rPr>
        <w:t xml:space="preserve"> -</w:t>
      </w:r>
    </w:p>
    <w:p w:rsidR="00831D8F" w:rsidRDefault="00831D8F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>
        <w:rPr>
          <w:color w:val="333333"/>
        </w:rPr>
        <w:t>Ф.Лист</w:t>
      </w:r>
      <w:proofErr w:type="spellEnd"/>
      <w:r w:rsidR="003D5848">
        <w:rPr>
          <w:color w:val="333333"/>
        </w:rPr>
        <w:t xml:space="preserve"> -</w:t>
      </w:r>
    </w:p>
    <w:p w:rsidR="00831D8F" w:rsidRDefault="003D5848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>
        <w:rPr>
          <w:color w:val="333333"/>
        </w:rPr>
        <w:t>Г.Ф.Гендель</w:t>
      </w:r>
      <w:proofErr w:type="spellEnd"/>
      <w:r>
        <w:rPr>
          <w:color w:val="333333"/>
        </w:rPr>
        <w:t xml:space="preserve"> - </w:t>
      </w:r>
    </w:p>
    <w:p w:rsidR="00831D8F" w:rsidRDefault="003D5848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>
        <w:rPr>
          <w:color w:val="333333"/>
        </w:rPr>
        <w:t>Л.В.Бетховен</w:t>
      </w:r>
      <w:proofErr w:type="spellEnd"/>
      <w:r>
        <w:rPr>
          <w:color w:val="333333"/>
        </w:rPr>
        <w:t xml:space="preserve"> - </w:t>
      </w:r>
      <w:r w:rsidR="00B0411D" w:rsidRPr="001C2D53">
        <w:rPr>
          <w:color w:val="333333"/>
        </w:rPr>
        <w:t xml:space="preserve"> </w:t>
      </w:r>
    </w:p>
    <w:p w:rsidR="00831D8F" w:rsidRDefault="003D5848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>
        <w:rPr>
          <w:color w:val="333333"/>
        </w:rPr>
        <w:t>А.Вивальди</w:t>
      </w:r>
      <w:proofErr w:type="spellEnd"/>
      <w:r>
        <w:rPr>
          <w:color w:val="333333"/>
        </w:rPr>
        <w:t xml:space="preserve"> - 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1C2D53">
        <w:rPr>
          <w:color w:val="333333"/>
        </w:rPr>
        <w:t>Ф.Шуберт</w:t>
      </w:r>
      <w:proofErr w:type="spellEnd"/>
      <w:r w:rsidR="003D5848">
        <w:rPr>
          <w:color w:val="333333"/>
        </w:rPr>
        <w:t xml:space="preserve"> - </w:t>
      </w:r>
      <w:bookmarkStart w:id="0" w:name="_GoBack"/>
      <w:bookmarkEnd w:id="0"/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t>7.</w:t>
      </w:r>
      <w:r>
        <w:rPr>
          <w:b/>
          <w:color w:val="333333"/>
        </w:rPr>
        <w:t xml:space="preserve"> </w:t>
      </w:r>
      <w:r w:rsidRPr="005D0114">
        <w:rPr>
          <w:b/>
          <w:color w:val="333333"/>
        </w:rPr>
        <w:t>Что такое художественный образ?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А) это обобщенное представление о действительности, выраженное языком искусства отношение к жизни, к окружающему миру.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Б)</w:t>
      </w:r>
      <w:r>
        <w:rPr>
          <w:color w:val="333333"/>
        </w:rPr>
        <w:t xml:space="preserve"> </w:t>
      </w:r>
      <w:r w:rsidRPr="001C2D53">
        <w:rPr>
          <w:color w:val="333333"/>
        </w:rPr>
        <w:t>это фантастические повести, лирико-эпические поэмы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В)</w:t>
      </w:r>
      <w:r>
        <w:rPr>
          <w:color w:val="333333"/>
        </w:rPr>
        <w:t xml:space="preserve"> </w:t>
      </w:r>
      <w:r w:rsidRPr="001C2D53">
        <w:rPr>
          <w:color w:val="333333"/>
        </w:rPr>
        <w:t>это вид искусства по средству ритмичных пластичных движений и смены выразительных положений человеческого тела.</w:t>
      </w:r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t>8.</w:t>
      </w:r>
      <w:r>
        <w:rPr>
          <w:b/>
          <w:color w:val="333333"/>
        </w:rPr>
        <w:t xml:space="preserve"> </w:t>
      </w:r>
      <w:r w:rsidRPr="005D0114">
        <w:rPr>
          <w:b/>
          <w:color w:val="333333"/>
        </w:rPr>
        <w:t>Виды стилей в искусстве: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А) Революционный, военный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Б) Сказочный, фантастический, мифологический</w:t>
      </w:r>
    </w:p>
    <w:p w:rsidR="00B0411D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>В)</w:t>
      </w:r>
      <w:r>
        <w:rPr>
          <w:color w:val="333333"/>
        </w:rPr>
        <w:t xml:space="preserve"> </w:t>
      </w:r>
      <w:proofErr w:type="gramStart"/>
      <w:r w:rsidRPr="001C2D53">
        <w:rPr>
          <w:color w:val="333333"/>
        </w:rPr>
        <w:t>Связанный</w:t>
      </w:r>
      <w:proofErr w:type="gramEnd"/>
      <w:r w:rsidRPr="001C2D53">
        <w:rPr>
          <w:color w:val="333333"/>
        </w:rPr>
        <w:t xml:space="preserve"> с эпохой, национальный, инди</w:t>
      </w:r>
      <w:r>
        <w:rPr>
          <w:color w:val="333333"/>
        </w:rPr>
        <w:t>видуальны.</w:t>
      </w:r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t>9. Каждый вид искусства говорит своим языком: Соотнесите.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gramStart"/>
      <w:r w:rsidRPr="001C2D53">
        <w:rPr>
          <w:color w:val="333333"/>
        </w:rPr>
        <w:t>ж</w:t>
      </w:r>
      <w:proofErr w:type="gramEnd"/>
      <w:r w:rsidRPr="001C2D53">
        <w:rPr>
          <w:color w:val="333333"/>
        </w:rPr>
        <w:t>ивопись</w:t>
      </w:r>
      <w:r>
        <w:rPr>
          <w:color w:val="333333"/>
        </w:rPr>
        <w:t xml:space="preserve">                            словом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графика                               линией и пятном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скульптура                          пластикой движений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музыка                                 звуком, интонацией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 xml:space="preserve">танец </w:t>
      </w:r>
      <w:r>
        <w:rPr>
          <w:color w:val="333333"/>
        </w:rPr>
        <w:t xml:space="preserve">                                   объёмом</w:t>
      </w:r>
    </w:p>
    <w:p w:rsidR="00B0411D" w:rsidRPr="001C2D53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D53">
        <w:rPr>
          <w:color w:val="333333"/>
        </w:rPr>
        <w:t xml:space="preserve">литература </w:t>
      </w:r>
      <w:r>
        <w:rPr>
          <w:color w:val="333333"/>
        </w:rPr>
        <w:t xml:space="preserve">                          цветом</w:t>
      </w:r>
    </w:p>
    <w:p w:rsidR="00B0411D" w:rsidRPr="005D0114" w:rsidRDefault="00B0411D" w:rsidP="00B0411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5D0114">
        <w:rPr>
          <w:b/>
          <w:color w:val="333333"/>
        </w:rPr>
        <w:t>10.</w:t>
      </w:r>
      <w:r>
        <w:rPr>
          <w:b/>
          <w:color w:val="333333"/>
        </w:rPr>
        <w:t xml:space="preserve"> </w:t>
      </w:r>
      <w:r w:rsidRPr="005D0114">
        <w:rPr>
          <w:b/>
          <w:color w:val="333333"/>
        </w:rPr>
        <w:t xml:space="preserve">Назовите </w:t>
      </w:r>
      <w:r>
        <w:rPr>
          <w:b/>
          <w:color w:val="333333"/>
        </w:rPr>
        <w:t>жанры вокальной камерной музыки.</w:t>
      </w:r>
    </w:p>
    <w:p w:rsidR="00B0411D" w:rsidRPr="00B0411D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B0411D">
        <w:rPr>
          <w:color w:val="333333"/>
        </w:rPr>
        <w:t xml:space="preserve">А) Серенада, баллада, </w:t>
      </w:r>
      <w:proofErr w:type="spellStart"/>
      <w:r w:rsidRPr="00B0411D">
        <w:rPr>
          <w:color w:val="333333"/>
        </w:rPr>
        <w:t>баркаролла</w:t>
      </w:r>
      <w:proofErr w:type="spellEnd"/>
      <w:r w:rsidRPr="00B0411D">
        <w:rPr>
          <w:color w:val="333333"/>
        </w:rPr>
        <w:t>, романс</w:t>
      </w:r>
    </w:p>
    <w:p w:rsidR="00B0411D" w:rsidRPr="00B0411D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B0411D">
        <w:rPr>
          <w:color w:val="333333"/>
        </w:rPr>
        <w:t>Б) Каприс, ноктюрн, фуга, прелюдия</w:t>
      </w:r>
    </w:p>
    <w:p w:rsidR="00B0411D" w:rsidRDefault="00B0411D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  <w:szCs w:val="21"/>
        </w:rPr>
      </w:pPr>
      <w:r w:rsidRPr="00B0411D">
        <w:rPr>
          <w:color w:val="333333"/>
          <w:szCs w:val="21"/>
        </w:rPr>
        <w:t>В) Этюд, соната, месса, мадригал.</w:t>
      </w:r>
    </w:p>
    <w:p w:rsidR="008C5A61" w:rsidRDefault="008C5A61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8C5A61" w:rsidRPr="005811D2" w:rsidTr="00953CBD">
        <w:tc>
          <w:tcPr>
            <w:tcW w:w="9355" w:type="dxa"/>
            <w:gridSpan w:val="3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5A61" w:rsidRDefault="008C5A61" w:rsidP="00831D8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31D8F" w:rsidRDefault="00831D8F" w:rsidP="00831D8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lastRenderedPageBreak/>
              <w:t>Лист ответов</w:t>
            </w:r>
          </w:p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8C5A61" w:rsidRPr="005811D2" w:rsidTr="00953CBD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1276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8C5A61" w:rsidRPr="005811D2" w:rsidTr="00953CBD">
        <w:tc>
          <w:tcPr>
            <w:tcW w:w="9355" w:type="dxa"/>
            <w:gridSpan w:val="3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8C5A61" w:rsidRPr="005811D2" w:rsidTr="00953CBD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8C5A61" w:rsidRPr="005811D2" w:rsidTr="00953CBD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C5A61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8C5A61" w:rsidRPr="005811D2" w:rsidTr="00953CBD">
        <w:tc>
          <w:tcPr>
            <w:tcW w:w="9355" w:type="dxa"/>
            <w:gridSpan w:val="3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5A61" w:rsidRPr="005811D2" w:rsidRDefault="008C5A61" w:rsidP="008C5A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A61" w:rsidRPr="005811D2" w:rsidRDefault="008C5A61" w:rsidP="008C5A61">
      <w:pPr>
        <w:spacing w:after="0" w:line="36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5811D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5A61" w:rsidRPr="005811D2" w:rsidTr="00953CBD">
        <w:tc>
          <w:tcPr>
            <w:tcW w:w="881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8C5A61" w:rsidRPr="005811D2" w:rsidRDefault="008C5A61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5A61" w:rsidRPr="00B0411D" w:rsidRDefault="008C5A61" w:rsidP="00B0411D">
      <w:pPr>
        <w:pStyle w:val="a3"/>
        <w:shd w:val="clear" w:color="auto" w:fill="FFFFFF"/>
        <w:spacing w:before="0" w:beforeAutospacing="0" w:after="150" w:afterAutospacing="0"/>
        <w:rPr>
          <w:color w:val="333333"/>
          <w:szCs w:val="21"/>
        </w:rPr>
      </w:pPr>
    </w:p>
    <w:p w:rsidR="00B0411D" w:rsidRPr="00B0411D" w:rsidRDefault="00B0411D">
      <w:pPr>
        <w:rPr>
          <w:rFonts w:ascii="Times New Roman" w:hAnsi="Times New Roman" w:cs="Times New Roman"/>
          <w:sz w:val="24"/>
        </w:rPr>
      </w:pPr>
    </w:p>
    <w:sectPr w:rsidR="00B0411D" w:rsidRPr="00B04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43"/>
    <w:rsid w:val="003D5848"/>
    <w:rsid w:val="004F3637"/>
    <w:rsid w:val="00515FAE"/>
    <w:rsid w:val="00830843"/>
    <w:rsid w:val="00831D8F"/>
    <w:rsid w:val="008C5A61"/>
    <w:rsid w:val="00950D95"/>
    <w:rsid w:val="00B0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4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4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393</Words>
  <Characters>2243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Ponomreva</dc:creator>
  <cp:keywords/>
  <dc:description/>
  <cp:lastModifiedBy>Ponomreva</cp:lastModifiedBy>
  <cp:revision>5</cp:revision>
  <dcterms:created xsi:type="dcterms:W3CDTF">2020-05-08T03:25:00Z</dcterms:created>
  <dcterms:modified xsi:type="dcterms:W3CDTF">2020-05-08T03:34:00Z</dcterms:modified>
</cp:coreProperties>
</file>